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F1029D" w:rsidRPr="00037BC8">
        <w:rPr>
          <w:rFonts w:ascii="Times New Roman" w:hAnsi="Times New Roman" w:cs="Times New Roman"/>
          <w:b/>
          <w:sz w:val="24"/>
          <w:szCs w:val="24"/>
          <w:u w:val="single"/>
        </w:rPr>
        <w:t>алгебре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="00010CD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кл.    </w:t>
      </w:r>
      <w:r w:rsidR="00F1029D" w:rsidRPr="00037BC8">
        <w:rPr>
          <w:rFonts w:ascii="Times New Roman" w:hAnsi="Times New Roman" w:cs="Times New Roman"/>
          <w:b/>
          <w:sz w:val="24"/>
          <w:szCs w:val="24"/>
          <w:u w:val="single"/>
        </w:rPr>
        <w:t>__ Ф</w:t>
      </w:r>
      <w:r w:rsidR="00010CD7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 __ </w:t>
      </w:r>
    </w:p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 рабочей программы: </w:t>
      </w:r>
      <w:proofErr w:type="spellStart"/>
      <w:r w:rsidR="00EE2EF1">
        <w:rPr>
          <w:rFonts w:ascii="Times New Roman" w:hAnsi="Times New Roman" w:cs="Times New Roman"/>
          <w:b/>
          <w:sz w:val="24"/>
          <w:szCs w:val="24"/>
          <w:u w:val="single"/>
        </w:rPr>
        <w:t>Башун</w:t>
      </w:r>
      <w:proofErr w:type="spellEnd"/>
      <w:r w:rsidR="00EE2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О.А.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3227"/>
        <w:gridCol w:w="11784"/>
      </w:tblGrid>
      <w:tr w:rsidR="00B52FC2" w:rsidRPr="00354C15" w:rsidTr="00037BC8">
        <w:trPr>
          <w:trHeight w:val="41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784" w:type="dxa"/>
          </w:tcPr>
          <w:p w:rsidR="00B52FC2" w:rsidRPr="00354C15" w:rsidRDefault="00B52FC2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B52FC2" w:rsidRPr="00354C15" w:rsidTr="00037BC8">
        <w:trPr>
          <w:trHeight w:val="41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обучающихся:</w:t>
            </w:r>
          </w:p>
        </w:tc>
        <w:tc>
          <w:tcPr>
            <w:tcW w:w="11784" w:type="dxa"/>
          </w:tcPr>
          <w:p w:rsidR="00B52FC2" w:rsidRPr="00354C15" w:rsidRDefault="00010CD7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2FC2" w:rsidRPr="00354C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52FC2" w:rsidRPr="00354C15" w:rsidTr="00037BC8">
        <w:trPr>
          <w:trHeight w:val="855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разработана на основе: </w:t>
            </w:r>
          </w:p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B52FC2" w:rsidRPr="00D21093" w:rsidRDefault="00D21093" w:rsidP="00D2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093">
              <w:rPr>
                <w:rFonts w:ascii="Times New Roman" w:hAnsi="Times New Roman" w:cs="Times New Roman"/>
                <w:sz w:val="24"/>
                <w:szCs w:val="24"/>
              </w:rPr>
              <w:t>примерной_программы</w:t>
            </w:r>
            <w:proofErr w:type="spellEnd"/>
            <w:r w:rsidRPr="00D21093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учреждений: «Алгебра и начала математического анализа для 10-11 классов», составитель Т.А. </w:t>
            </w:r>
            <w:proofErr w:type="spellStart"/>
            <w:r w:rsidRPr="00D2109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D21093">
              <w:rPr>
                <w:rFonts w:ascii="Times New Roman" w:hAnsi="Times New Roman" w:cs="Times New Roman"/>
                <w:sz w:val="24"/>
                <w:szCs w:val="24"/>
              </w:rPr>
              <w:t>,  Просвещение, 2009 г., авторской программы под редакцией Ш.А.Алимова,_ Ю.М. Колягина</w:t>
            </w:r>
          </w:p>
        </w:tc>
      </w:tr>
      <w:tr w:rsidR="00B52FC2" w:rsidRPr="00354C15" w:rsidTr="00037BC8">
        <w:trPr>
          <w:trHeight w:val="120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– методическое обеспечение:</w:t>
            </w:r>
          </w:p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D21093" w:rsidRPr="00D21093" w:rsidRDefault="00D21093" w:rsidP="00D21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УМК по алгебре для 10 класса:</w:t>
            </w:r>
          </w:p>
          <w:p w:rsidR="00D21093" w:rsidRPr="00D21093" w:rsidRDefault="00D21093" w:rsidP="00D21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ученика:</w:t>
            </w:r>
          </w:p>
          <w:p w:rsidR="00D21093" w:rsidRPr="00D21093" w:rsidRDefault="00D21093" w:rsidP="00D21093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>Алимов Ш.А. Алгебра и начала математического анализа. 10-11 классы учеб. для общеобразовательных учреждений: базовый уровень/ Ш.А. А</w:t>
            </w:r>
            <w:r w:rsidR="002C7A80">
              <w:rPr>
                <w:rFonts w:ascii="Times New Roman" w:eastAsiaTheme="minorHAnsi" w:hAnsi="Times New Roman"/>
                <w:sz w:val="24"/>
                <w:szCs w:val="24"/>
              </w:rPr>
              <w:t>лимов, Ю.М. Колягин М. и др.- 5</w:t>
            </w:r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 xml:space="preserve">-е изд., </w:t>
            </w:r>
            <w:proofErr w:type="spellStart"/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>. -М.: «Просвещение», 201</w:t>
            </w:r>
            <w:r w:rsidR="002C7A8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  <w:p w:rsidR="00D21093" w:rsidRPr="00D21093" w:rsidRDefault="00D21093" w:rsidP="00D2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93">
              <w:rPr>
                <w:rFonts w:ascii="Times New Roman" w:hAnsi="Times New Roman" w:cs="Times New Roman"/>
                <w:sz w:val="24"/>
                <w:szCs w:val="24"/>
              </w:rPr>
              <w:t>для учителя:</w:t>
            </w:r>
          </w:p>
          <w:p w:rsidR="00D21093" w:rsidRPr="00D21093" w:rsidRDefault="00D21093" w:rsidP="00D21093">
            <w:pPr>
              <w:pStyle w:val="a4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материалы «Алгебра и начала анализа 10-11 классы» Б.Г. Зив, </w:t>
            </w:r>
            <w:proofErr w:type="spellStart"/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>В.А.Гольдич</w:t>
            </w:r>
            <w:proofErr w:type="spellEnd"/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D21093" w:rsidRPr="00D21093" w:rsidRDefault="00D21093" w:rsidP="00D21093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55"/>
              </w:tabs>
              <w:ind w:right="53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>Изучение алгебры и начал анализа в 10-11 классах: кН. Для учителя/Н.Е. Федорова, М.В. Ткачева.- 2-е изд.-М.: Просвещение, 2004  г.,</w:t>
            </w:r>
          </w:p>
          <w:p w:rsidR="00B52FC2" w:rsidRPr="00D21093" w:rsidRDefault="00D21093" w:rsidP="00010CD7">
            <w:pPr>
              <w:pStyle w:val="a4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Дидактические материалы «Алгебра и начала анализа. 10 класс. 11 класс. Базовый уровень» под ред. </w:t>
            </w:r>
            <w:proofErr w:type="spellStart"/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>М.И.Шабунина</w:t>
            </w:r>
            <w:proofErr w:type="spellEnd"/>
            <w:r w:rsidRPr="00D2109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B52FC2" w:rsidRPr="00354C15" w:rsidTr="00037BC8">
        <w:trPr>
          <w:trHeight w:val="374"/>
        </w:trPr>
        <w:tc>
          <w:tcPr>
            <w:tcW w:w="3227" w:type="dxa"/>
          </w:tcPr>
          <w:p w:rsidR="00B52FC2" w:rsidRPr="00037BC8" w:rsidRDefault="00B52FC2" w:rsidP="00037BC8">
            <w:pPr>
              <w:pStyle w:val="a4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</w:tc>
        <w:tc>
          <w:tcPr>
            <w:tcW w:w="11784" w:type="dxa"/>
          </w:tcPr>
          <w:p w:rsidR="00B52FC2" w:rsidRPr="00354C15" w:rsidRDefault="00E11FEF" w:rsidP="00BD1F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F">
              <w:rPr>
                <w:rFonts w:ascii="Times New Roman" w:hAnsi="Times New Roman" w:cs="Times New Roman"/>
                <w:sz w:val="24"/>
                <w:szCs w:val="24"/>
              </w:rPr>
              <w:t>На изучение курса алгебры и начала анализа  в 10 классе отводится всего 10</w:t>
            </w:r>
            <w:r w:rsidR="00BD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FE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D1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FEF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расчета: 3 часа в неделю.    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E11FEF">
              <w:rPr>
                <w:rFonts w:ascii="Times New Roman" w:hAnsi="Times New Roman" w:cs="Times New Roman"/>
                <w:sz w:val="24"/>
                <w:szCs w:val="24"/>
              </w:rPr>
              <w:t xml:space="preserve">алгебре и началам </w:t>
            </w:r>
            <w:proofErr w:type="gramStart"/>
            <w:r w:rsidRPr="00E11FEF">
              <w:rPr>
                <w:rFonts w:ascii="Times New Roman" w:hAnsi="Times New Roman" w:cs="Times New Roman"/>
                <w:sz w:val="24"/>
                <w:szCs w:val="24"/>
              </w:rPr>
              <w:t>анализа  в</w:t>
            </w:r>
            <w:proofErr w:type="gramEnd"/>
            <w:r w:rsidRPr="00E11FEF">
              <w:rPr>
                <w:rFonts w:ascii="Times New Roman" w:hAnsi="Times New Roman" w:cs="Times New Roman"/>
                <w:sz w:val="24"/>
                <w:szCs w:val="24"/>
              </w:rPr>
              <w:t xml:space="preserve"> 10 классе </w:t>
            </w:r>
            <w:r w:rsidR="002C7A80">
              <w:rPr>
                <w:rFonts w:ascii="Times New Roman" w:hAnsi="Times New Roman" w:cs="Times New Roman"/>
                <w:sz w:val="24"/>
                <w:szCs w:val="24"/>
              </w:rPr>
              <w:t>будет реализована с 02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C3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г.  по </w:t>
            </w:r>
            <w:r w:rsidR="000C3085">
              <w:rPr>
                <w:rFonts w:ascii="Times New Roman" w:hAnsi="Times New Roman" w:cs="Times New Roman"/>
                <w:sz w:val="24"/>
                <w:szCs w:val="24"/>
              </w:rPr>
              <w:t>29.05 2020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 г. в количестве </w:t>
            </w:r>
            <w:r w:rsidRPr="00E11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C7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C7A80">
              <w:rPr>
                <w:rFonts w:ascii="Times New Roman" w:hAnsi="Times New Roman" w:cs="Times New Roman"/>
                <w:sz w:val="24"/>
                <w:szCs w:val="24"/>
              </w:rPr>
              <w:t>за счет уплотнения часов «Итогового повторения»</w:t>
            </w:r>
          </w:p>
        </w:tc>
      </w:tr>
      <w:tr w:rsidR="00B52FC2" w:rsidRPr="00354C15" w:rsidTr="00037BC8">
        <w:trPr>
          <w:trHeight w:val="43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1784" w:type="dxa"/>
          </w:tcPr>
          <w:p w:rsidR="00B52FC2" w:rsidRPr="00354C15" w:rsidRDefault="00B52FC2" w:rsidP="002C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7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C7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B52FC2" w:rsidRPr="00354C15" w:rsidTr="00037BC8">
        <w:trPr>
          <w:trHeight w:val="849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</w:tcPr>
          <w:p w:rsidR="00AD42F3" w:rsidRPr="00AD42F3" w:rsidRDefault="00AD42F3" w:rsidP="00AD42F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3">
              <w:rPr>
                <w:rFonts w:ascii="Times New Roman" w:hAnsi="Times New Roman" w:cs="Times New Roman"/>
                <w:sz w:val="24"/>
                <w:szCs w:val="24"/>
              </w:rPr>
              <w:t>В рамках указанных содержательных линий решаются задачи:</w:t>
            </w:r>
          </w:p>
          <w:p w:rsidR="00AD42F3" w:rsidRPr="00AD42F3" w:rsidRDefault="00AD42F3" w:rsidP="00AD42F3">
            <w:pPr>
              <w:pStyle w:val="a4"/>
              <w:widowControl w:val="0"/>
              <w:numPr>
                <w:ilvl w:val="0"/>
                <w:numId w:val="12"/>
              </w:numPr>
              <w:ind w:lef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42F3"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      </w:r>
          </w:p>
          <w:p w:rsidR="00AD42F3" w:rsidRPr="00AD42F3" w:rsidRDefault="00AD42F3" w:rsidP="00AD42F3">
            <w:pPr>
              <w:pStyle w:val="a4"/>
              <w:widowControl w:val="0"/>
              <w:numPr>
                <w:ilvl w:val="0"/>
                <w:numId w:val="12"/>
              </w:numPr>
              <w:ind w:lef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42F3">
              <w:rPr>
                <w:rFonts w:ascii="Times New Roman" w:eastAsiaTheme="minorHAnsi" w:hAnsi="Times New Roman"/>
                <w:sz w:val="24"/>
                <w:szCs w:val="24"/>
              </w:rPr>
      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AD42F3" w:rsidRPr="00AD42F3" w:rsidRDefault="00AD42F3" w:rsidP="00AD42F3">
            <w:pPr>
              <w:pStyle w:val="a4"/>
              <w:widowControl w:val="0"/>
              <w:numPr>
                <w:ilvl w:val="0"/>
                <w:numId w:val="12"/>
              </w:numPr>
              <w:ind w:left="3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42F3">
              <w:rPr>
                <w:rFonts w:ascii="Times New Roman" w:eastAsiaTheme="minorHAnsi" w:hAnsi="Times New Roman"/>
                <w:sz w:val="24"/>
                <w:szCs w:val="24"/>
              </w:rPr>
      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</w:p>
          <w:p w:rsidR="00AD42F3" w:rsidRPr="00AD42F3" w:rsidRDefault="00AD42F3" w:rsidP="00AD42F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математики в старшей школе на базовом уровне направлено на достижение следующих целей: </w:t>
            </w:r>
          </w:p>
          <w:p w:rsidR="00AD42F3" w:rsidRPr="00AD42F3" w:rsidRDefault="00AD42F3" w:rsidP="00AD42F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математике как универсальном языке науки, средстве моделирования </w:t>
            </w:r>
            <w:r w:rsidRPr="00AD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явлений и процессов, об идеях и методах математики; </w:t>
            </w:r>
          </w:p>
          <w:p w:rsidR="00AD42F3" w:rsidRPr="00AD42F3" w:rsidRDefault="00AD42F3" w:rsidP="00AD42F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AD42F3" w:rsidRPr="00AD42F3" w:rsidRDefault="00AD42F3" w:rsidP="00AD42F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3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B52FC2" w:rsidRPr="00AD42F3" w:rsidRDefault="00AD42F3" w:rsidP="00010CD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</w:pPr>
            <w:r w:rsidRPr="00AD42F3">
              <w:rPr>
                <w:rFonts w:ascii="Times New Roman" w:hAnsi="Times New Roman" w:cs="Times New Roman"/>
                <w:sz w:val="24"/>
                <w:szCs w:val="24"/>
              </w:rPr>
      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354C15" w:rsidRPr="00354C15" w:rsidTr="00037BC8">
        <w:trPr>
          <w:trHeight w:val="849"/>
        </w:trPr>
        <w:tc>
          <w:tcPr>
            <w:tcW w:w="3227" w:type="dxa"/>
          </w:tcPr>
          <w:p w:rsidR="00354C15" w:rsidRPr="00037BC8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784" w:type="dxa"/>
          </w:tcPr>
          <w:p w:rsidR="00221FD0" w:rsidRPr="00221FD0" w:rsidRDefault="00221FD0" w:rsidP="00C04E2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0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работа.</w:t>
            </w:r>
          </w:p>
          <w:p w:rsidR="00C04E20" w:rsidRPr="00C04E20" w:rsidRDefault="00C04E20" w:rsidP="00C04E2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«Действительные числа».</w:t>
            </w:r>
          </w:p>
          <w:p w:rsidR="00C04E20" w:rsidRPr="00C04E20" w:rsidRDefault="00C04E20" w:rsidP="00C04E2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«Степенная функция».</w:t>
            </w:r>
          </w:p>
          <w:p w:rsidR="00C04E20" w:rsidRPr="00C04E20" w:rsidRDefault="00C04E20" w:rsidP="00C04E2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«Показательная функция»</w:t>
            </w:r>
          </w:p>
          <w:p w:rsidR="00C04E20" w:rsidRPr="00C04E20" w:rsidRDefault="00C04E20" w:rsidP="00C04E2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«Логарифмическая функция».</w:t>
            </w:r>
          </w:p>
          <w:p w:rsidR="00C04E20" w:rsidRPr="00C04E20" w:rsidRDefault="00C04E20" w:rsidP="00C04E2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«Тригонометрические формулы».</w:t>
            </w:r>
          </w:p>
          <w:p w:rsidR="00C04E20" w:rsidRPr="00C04E20" w:rsidRDefault="00C04E20" w:rsidP="00C04E2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«Тригонометрические уравнения».</w:t>
            </w:r>
          </w:p>
          <w:p w:rsidR="00354C15" w:rsidRPr="00354C15" w:rsidRDefault="00C04E20" w:rsidP="00C04E2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«Итоговая контрольная работа за курс 10 класса»</w:t>
            </w:r>
          </w:p>
        </w:tc>
      </w:tr>
      <w:tr w:rsidR="00354C15" w:rsidRPr="00354C15" w:rsidTr="00037BC8">
        <w:trPr>
          <w:trHeight w:val="414"/>
        </w:trPr>
        <w:tc>
          <w:tcPr>
            <w:tcW w:w="3227" w:type="dxa"/>
          </w:tcPr>
          <w:p w:rsidR="00354C15" w:rsidRPr="00037BC8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1784" w:type="dxa"/>
          </w:tcPr>
          <w:p w:rsidR="00354C15" w:rsidRPr="00354C15" w:rsidRDefault="00991DF9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работа, письменная проверочная самостоятельная работа, устный опрос, тест, проектная работа, зачет, математический диктант, опрос в парах постоянного и сменного состава</w:t>
            </w:r>
          </w:p>
        </w:tc>
      </w:tr>
    </w:tbl>
    <w:p w:rsidR="00B52FC2" w:rsidRPr="00354C15" w:rsidRDefault="00B52FC2" w:rsidP="00354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17" w:rsidRPr="00354C15" w:rsidRDefault="00540817" w:rsidP="00354C1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40817" w:rsidRPr="00354C15" w:rsidSect="00B52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E56387A"/>
    <w:multiLevelType w:val="hybridMultilevel"/>
    <w:tmpl w:val="DE863490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0DB8"/>
    <w:multiLevelType w:val="hybridMultilevel"/>
    <w:tmpl w:val="1B6A2F36"/>
    <w:lvl w:ilvl="0" w:tplc="24F661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62496"/>
    <w:multiLevelType w:val="hybridMultilevel"/>
    <w:tmpl w:val="9398AF8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5CA7"/>
    <w:multiLevelType w:val="hybridMultilevel"/>
    <w:tmpl w:val="F3FA4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D3AD6"/>
    <w:multiLevelType w:val="hybridMultilevel"/>
    <w:tmpl w:val="A18863E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408E"/>
    <w:multiLevelType w:val="hybridMultilevel"/>
    <w:tmpl w:val="7CC4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E357D"/>
    <w:multiLevelType w:val="hybridMultilevel"/>
    <w:tmpl w:val="5712D50C"/>
    <w:lvl w:ilvl="0" w:tplc="2F760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B15DD5"/>
    <w:multiLevelType w:val="hybridMultilevel"/>
    <w:tmpl w:val="FE965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BA7B42"/>
    <w:multiLevelType w:val="hybridMultilevel"/>
    <w:tmpl w:val="E874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435C9"/>
    <w:multiLevelType w:val="hybridMultilevel"/>
    <w:tmpl w:val="1BBE8B70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B58CE"/>
    <w:multiLevelType w:val="hybridMultilevel"/>
    <w:tmpl w:val="4CBA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D4C"/>
    <w:rsid w:val="00010CD7"/>
    <w:rsid w:val="00037BC8"/>
    <w:rsid w:val="000C3085"/>
    <w:rsid w:val="001D5631"/>
    <w:rsid w:val="00221FD0"/>
    <w:rsid w:val="002C7A80"/>
    <w:rsid w:val="00354C15"/>
    <w:rsid w:val="003C7140"/>
    <w:rsid w:val="004100C5"/>
    <w:rsid w:val="00540817"/>
    <w:rsid w:val="005B66EC"/>
    <w:rsid w:val="005D70AB"/>
    <w:rsid w:val="005F1DF1"/>
    <w:rsid w:val="0062378B"/>
    <w:rsid w:val="006C3D4C"/>
    <w:rsid w:val="007F35AC"/>
    <w:rsid w:val="00991DF9"/>
    <w:rsid w:val="00A53E6B"/>
    <w:rsid w:val="00A81F8F"/>
    <w:rsid w:val="00A877EE"/>
    <w:rsid w:val="00AD42F3"/>
    <w:rsid w:val="00B52FC2"/>
    <w:rsid w:val="00BD1FF4"/>
    <w:rsid w:val="00C04E20"/>
    <w:rsid w:val="00D21093"/>
    <w:rsid w:val="00DA795C"/>
    <w:rsid w:val="00E11FEF"/>
    <w:rsid w:val="00E56758"/>
    <w:rsid w:val="00EE2EF1"/>
    <w:rsid w:val="00F1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2FC8-10C7-4A8D-A5A8-20B0DB3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6C3D4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A795C"/>
  </w:style>
  <w:style w:type="character" w:styleId="a7">
    <w:name w:val="Strong"/>
    <w:basedOn w:val="a0"/>
    <w:uiPriority w:val="22"/>
    <w:qFormat/>
    <w:rsid w:val="00D21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13</cp:lastModifiedBy>
  <cp:revision>8</cp:revision>
  <dcterms:created xsi:type="dcterms:W3CDTF">2019-05-28T09:22:00Z</dcterms:created>
  <dcterms:modified xsi:type="dcterms:W3CDTF">2019-10-14T12:18:00Z</dcterms:modified>
</cp:coreProperties>
</file>